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21"/>
        <w:gridCol w:w="6156"/>
      </w:tblGrid>
      <w:tr w:rsidR="009E513C" w14:paraId="5CEA6D2B" w14:textId="77777777" w:rsidTr="007D0FA6">
        <w:tc>
          <w:tcPr>
            <w:tcW w:w="6288" w:type="dxa"/>
          </w:tcPr>
          <w:p w14:paraId="7F9E344C" w14:textId="7E8A5597" w:rsidR="009E513C" w:rsidRPr="007D0FA6" w:rsidRDefault="009E513C" w:rsidP="009E513C">
            <w:pPr>
              <w:jc w:val="center"/>
              <w:rPr>
                <w:sz w:val="24"/>
                <w:szCs w:val="24"/>
              </w:rPr>
            </w:pPr>
            <w:r w:rsidRPr="007D0FA6">
              <w:rPr>
                <w:rFonts w:hint="eastAsia"/>
                <w:sz w:val="24"/>
                <w:szCs w:val="24"/>
              </w:rPr>
              <w:t>ピンクムーン狙いの琵琶湖大橋</w:t>
            </w:r>
            <w:r w:rsidRPr="00A90240">
              <w:rPr>
                <w:rFonts w:hint="eastAsia"/>
              </w:rPr>
              <w:t>（2021.4</w:t>
            </w:r>
            <w:r w:rsidR="00A90240">
              <w:rPr>
                <w:rFonts w:hint="eastAsia"/>
              </w:rPr>
              <w:t>撮影</w:t>
            </w:r>
            <w:r w:rsidRPr="00A90240">
              <w:rPr>
                <w:rFonts w:hint="eastAsia"/>
              </w:rPr>
              <w:t>）</w:t>
            </w:r>
            <w:r w:rsidRPr="00A9024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59B9F1" wp14:editId="053D87B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00500" cy="394923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94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9" w:type="dxa"/>
          </w:tcPr>
          <w:p w14:paraId="73494509" w14:textId="70CC4BDC" w:rsidR="009E513C" w:rsidRPr="007D0FA6" w:rsidRDefault="009E513C" w:rsidP="009E513C">
            <w:pPr>
              <w:jc w:val="center"/>
              <w:rPr>
                <w:sz w:val="24"/>
                <w:szCs w:val="24"/>
              </w:rPr>
            </w:pPr>
            <w:r w:rsidRPr="007D0FA6">
              <w:rPr>
                <w:rFonts w:hint="eastAsia"/>
                <w:sz w:val="24"/>
                <w:szCs w:val="24"/>
              </w:rPr>
              <w:t>仲秋の名月と琵琶湖大橋</w:t>
            </w:r>
            <w:r w:rsidRPr="00A90240">
              <w:rPr>
                <w:rFonts w:hint="eastAsia"/>
              </w:rPr>
              <w:t>（2021.9</w:t>
            </w:r>
            <w:r w:rsidR="00A90240">
              <w:rPr>
                <w:rFonts w:hint="eastAsia"/>
              </w:rPr>
              <w:t>撮影</w:t>
            </w:r>
            <w:r w:rsidRPr="00A90240">
              <w:rPr>
                <w:rFonts w:hint="eastAsia"/>
              </w:rPr>
              <w:t>）</w:t>
            </w:r>
            <w:r w:rsidRPr="007D0FA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E47A73B" wp14:editId="594979C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3827633" cy="3962400"/>
                  <wp:effectExtent l="0" t="0" r="1905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633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18EC3F" w14:textId="228DD7FE" w:rsidR="00E40CCB" w:rsidRDefault="00E40CCB" w:rsidP="007D0FA6">
      <w:pPr>
        <w:spacing w:line="300" w:lineRule="exact"/>
      </w:pPr>
    </w:p>
    <w:sectPr w:rsidR="00E40CCB" w:rsidSect="00D476F9">
      <w:pgSz w:w="14572" w:h="10319" w:orient="landscape" w:code="13"/>
      <w:pgMar w:top="1701" w:right="964" w:bottom="1531" w:left="102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6A"/>
    <w:rsid w:val="0054346A"/>
    <w:rsid w:val="0060589D"/>
    <w:rsid w:val="007D0FA6"/>
    <w:rsid w:val="009E513C"/>
    <w:rsid w:val="00A141E6"/>
    <w:rsid w:val="00A64A60"/>
    <w:rsid w:val="00A90240"/>
    <w:rsid w:val="00D476F9"/>
    <w:rsid w:val="00E40CCB"/>
    <w:rsid w:val="00EB1CDE"/>
    <w:rsid w:val="00F058C0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09EFC"/>
  <w15:chartTrackingRefBased/>
  <w15:docId w15:val="{7BD14AED-AE3B-4FBB-AE17-0DDEC2DD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2021-09-30T22:14:00Z</dcterms:created>
  <dcterms:modified xsi:type="dcterms:W3CDTF">2021-10-03T10:24:00Z</dcterms:modified>
</cp:coreProperties>
</file>